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11"/>
        <w:tblW w:w="9330" w:type="dxa"/>
        <w:tblLook w:val="01E0" w:firstRow="1" w:lastRow="1" w:firstColumn="1" w:lastColumn="1" w:noHBand="0" w:noVBand="0"/>
      </w:tblPr>
      <w:tblGrid>
        <w:gridCol w:w="3210"/>
        <w:gridCol w:w="6120"/>
      </w:tblGrid>
      <w:tr w:rsidR="0050661C" w:rsidRPr="005340E6" w14:paraId="6E8051F0" w14:textId="77777777" w:rsidTr="00247749">
        <w:trPr>
          <w:trHeight w:val="1350"/>
        </w:trPr>
        <w:tc>
          <w:tcPr>
            <w:tcW w:w="3210" w:type="dxa"/>
          </w:tcPr>
          <w:p w14:paraId="63869EEB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fr-FR"/>
              </w:rPr>
              <w:t>BỘ Y TẾ</w:t>
            </w:r>
          </w:p>
          <w:p w14:paraId="3E8B8692" w14:textId="46B938A0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  <w:lang w:val="fr-FR"/>
              </w:rPr>
            </w:pPr>
            <w:r w:rsidRPr="0050661C"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E99978" wp14:editId="63B8E1BF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36830</wp:posOffset>
                      </wp:positionV>
                      <wp:extent cx="405765" cy="0"/>
                      <wp:effectExtent l="10795" t="7620" r="1206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940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3pt;margin-top:2.9pt;width:3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" strokeweight=".5pt"/>
                  </w:pict>
                </mc:Fallback>
              </mc:AlternateContent>
            </w:r>
          </w:p>
          <w:p w14:paraId="09B669C8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12"/>
                <w:szCs w:val="12"/>
                <w:lang w:val="fr-FR"/>
              </w:rPr>
            </w:pPr>
          </w:p>
          <w:p w14:paraId="3604CFDC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u w:val="single"/>
                <w:lang w:val="fr-FR"/>
              </w:rPr>
            </w:pPr>
          </w:p>
        </w:tc>
        <w:tc>
          <w:tcPr>
            <w:tcW w:w="6120" w:type="dxa"/>
          </w:tcPr>
          <w:p w14:paraId="71A6F938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fr-FR"/>
              </w:rPr>
              <w:t>CỘNG HÒA XÃ HỘI CHỦ NGHĨA VIỆT NAM</w:t>
            </w:r>
          </w:p>
          <w:p w14:paraId="2DB3D26E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0661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 xml:space="preserve">Độc lập </w:t>
            </w:r>
            <w:r w:rsidRPr="0050661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</w:t>
            </w:r>
            <w:r w:rsidRPr="0050661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 xml:space="preserve"> Tự do </w:t>
            </w:r>
            <w:r w:rsidRPr="0050661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</w:t>
            </w:r>
            <w:r w:rsidRPr="0050661C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 xml:space="preserve"> Hạnh phúc</w:t>
            </w:r>
          </w:p>
          <w:p w14:paraId="669C8DD1" w14:textId="63302731" w:rsidR="0050661C" w:rsidRPr="0050661C" w:rsidRDefault="0050661C" w:rsidP="005066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8"/>
                <w:szCs w:val="28"/>
              </w:rPr>
            </w:pPr>
            <w:r w:rsidRPr="0050661C">
              <w:rPr>
                <w:rFonts w:ascii="Times New Roman" w:hAnsi="Times New Roman" w:cs="Times New Roman"/>
                <w:b/>
                <w:noProof/>
                <w:color w:val="0D0D0D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B16543" wp14:editId="01D1A83F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19685</wp:posOffset>
                      </wp:positionV>
                      <wp:extent cx="2161540" cy="0"/>
                      <wp:effectExtent l="8890" t="13970" r="10795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D2402" id="Straight Arrow Connector 1" o:spid="_x0000_s1026" type="#_x0000_t32" style="position:absolute;margin-left:63.4pt;margin-top:1.55pt;width:17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IVuAEAAFYDAAAOAAAAZHJzL2Uyb0RvYy54bWysU8Fu2zAMvQ/YPwi6L7azNRiMOD2k6y7d&#10;FqDdBzCybAuVRYFUYufvJ6lJWmy3oT4IlEg+Pj7S69t5tOKoiQ26RlaLUgrtFLbG9Y38/XT/6a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" strokeweight=".5pt"/>
                  </w:pict>
                </mc:Fallback>
              </mc:AlternateContent>
            </w:r>
          </w:p>
          <w:p w14:paraId="1EF96C2F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D0D0D"/>
              </w:rPr>
            </w:pPr>
          </w:p>
          <w:p w14:paraId="61B81812" w14:textId="77777777" w:rsidR="0050661C" w:rsidRPr="0050661C" w:rsidRDefault="0050661C" w:rsidP="005066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D0D0D"/>
                <w:sz w:val="26"/>
                <w:szCs w:val="26"/>
              </w:rPr>
            </w:pPr>
          </w:p>
        </w:tc>
      </w:tr>
    </w:tbl>
    <w:p w14:paraId="4BD45780" w14:textId="77777777" w:rsidR="0050661C" w:rsidRPr="005340E6" w:rsidRDefault="0050661C" w:rsidP="0050661C">
      <w:pPr>
        <w:pStyle w:val="BodyText"/>
        <w:widowControl/>
        <w:spacing w:before="0"/>
        <w:jc w:val="center"/>
        <w:rPr>
          <w:b/>
          <w:lang w:val="en-US"/>
        </w:rPr>
      </w:pPr>
      <w:r w:rsidRPr="005340E6">
        <w:rPr>
          <w:b/>
        </w:rPr>
        <w:t>PHỤ LỤC SỐ 0</w:t>
      </w:r>
      <w:r>
        <w:rPr>
          <w:b/>
          <w:lang w:val="en-US"/>
        </w:rPr>
        <w:t>1</w:t>
      </w:r>
    </w:p>
    <w:p w14:paraId="2C2DB852" w14:textId="77777777" w:rsidR="0050661C" w:rsidRDefault="0050661C" w:rsidP="0050661C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DANH MỤC CÁC KỸ THUẬT </w:t>
      </w:r>
      <w:r>
        <w:rPr>
          <w:b/>
          <w:bCs/>
          <w:lang w:val="en-US"/>
        </w:rPr>
        <w:t>HÓA SINH</w:t>
      </w:r>
    </w:p>
    <w:p w14:paraId="7104EE10" w14:textId="77777777" w:rsidR="0050661C" w:rsidRDefault="0050661C" w:rsidP="0050661C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 SỬ DỤNG LIÊN THÔNG KẾT QUẢ</w:t>
      </w:r>
    </w:p>
    <w:p w14:paraId="7CE71D91" w14:textId="77777777" w:rsidR="0050661C" w:rsidRDefault="0050661C"/>
    <w:tbl>
      <w:tblPr>
        <w:tblpPr w:leftFromText="181" w:rightFromText="181" w:vertAnchor="text" w:horzAnchor="page" w:tblpXSpec="center" w:tblpY="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5"/>
        <w:gridCol w:w="991"/>
        <w:gridCol w:w="923"/>
        <w:gridCol w:w="1204"/>
        <w:gridCol w:w="957"/>
        <w:gridCol w:w="2565"/>
        <w:gridCol w:w="3707"/>
      </w:tblGrid>
      <w:tr w:rsidR="00E60D1F" w:rsidRPr="003D688D" w14:paraId="5793CB44" w14:textId="44CD1AB6" w:rsidTr="00634982">
        <w:trPr>
          <w:trHeight w:val="828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4E584B70" w14:textId="77777777" w:rsidR="00E60D1F" w:rsidRPr="003D688D" w:rsidRDefault="00E60D1F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Hlk213332144"/>
            <w:r w:rsidRPr="003D68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C52EE1E" w14:textId="77777777" w:rsidR="00E60D1F" w:rsidRPr="003D688D" w:rsidRDefault="00E60D1F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 (cột 1)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0485B3FE" w14:textId="77777777" w:rsidR="00E60D1F" w:rsidRPr="003D688D" w:rsidRDefault="00E60D1F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 của chương (cột 2)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1856C881" w14:textId="77777777" w:rsidR="00E60D1F" w:rsidRPr="003D688D" w:rsidRDefault="00E60D1F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chương (cột 3)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5456BD4D" w14:textId="77777777" w:rsidR="00E60D1F" w:rsidRPr="003D688D" w:rsidRDefault="00E60D1F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liên kết (cột 4)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1EA914E8" w14:textId="56132CD2" w:rsidR="00E60D1F" w:rsidRPr="003D688D" w:rsidRDefault="00E60D1F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kỹ thuật (cột 5)</w:t>
            </w:r>
          </w:p>
        </w:tc>
        <w:tc>
          <w:tcPr>
            <w:tcW w:w="3707" w:type="dxa"/>
            <w:shd w:val="clear" w:color="auto" w:fill="FFFFFF" w:themeFill="background1"/>
          </w:tcPr>
          <w:p w14:paraId="0B86970E" w14:textId="5A15FF18" w:rsidR="00E60D1F" w:rsidRPr="003D688D" w:rsidRDefault="00E60D1F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Ghi chú</w:t>
            </w:r>
          </w:p>
        </w:tc>
      </w:tr>
      <w:tr w:rsidR="00E60D1F" w:rsidRPr="003D688D" w14:paraId="213BF90E" w14:textId="455DACE2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5BE9D860" w14:textId="77777777" w:rsidR="00E60D1F" w:rsidRPr="003D688D" w:rsidRDefault="00E60D1F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51ED190" w14:textId="77777777" w:rsidR="00E60D1F" w:rsidRPr="003D688D" w:rsidRDefault="00E60D1F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7562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7A5A505C" w14:textId="77777777" w:rsidR="00E60D1F" w:rsidRPr="003D688D" w:rsidRDefault="00E60D1F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75C9CB76" w14:textId="77777777" w:rsidR="00E60D1F" w:rsidRPr="003D688D" w:rsidRDefault="00E60D1F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598F5963" w14:textId="77777777" w:rsidR="00E60D1F" w:rsidRPr="003D688D" w:rsidRDefault="00E60D1F" w:rsidP="0024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6B651DFA" w14:textId="2222B428" w:rsidR="00E60D1F" w:rsidRPr="003D688D" w:rsidRDefault="00E60D1F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Acid uric: µmol/L: huyết thanh/ huyết tương: Định lượng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35BE27CE" w14:textId="0F999D49" w:rsidR="00E60D1F" w:rsidRPr="003D688D" w:rsidRDefault="00E60D1F" w:rsidP="00247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do Bác sĩ lâm sàng quyết định chỉ định</w:t>
            </w:r>
          </w:p>
        </w:tc>
      </w:tr>
      <w:tr w:rsidR="00E60D1F" w:rsidRPr="003D688D" w14:paraId="4255B682" w14:textId="5B09CB2C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14CE6408" w14:textId="77777777" w:rsidR="00E60D1F" w:rsidRPr="003D688D" w:rsidRDefault="00E60D1F" w:rsidP="00E6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CE0477E" w14:textId="77777777" w:rsidR="00E60D1F" w:rsidRPr="003D688D" w:rsidRDefault="00E60D1F" w:rsidP="00E6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7564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53239CA4" w14:textId="77777777" w:rsidR="00E60D1F" w:rsidRPr="003D688D" w:rsidRDefault="00E60D1F" w:rsidP="00E6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183D20B0" w14:textId="77777777" w:rsidR="00E60D1F" w:rsidRPr="003D688D" w:rsidRDefault="00E60D1F" w:rsidP="00E6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7C1BC2FF" w14:textId="77777777" w:rsidR="00E60D1F" w:rsidRPr="003D688D" w:rsidRDefault="00E60D1F" w:rsidP="00E6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23.166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5014A047" w14:textId="7435650B" w:rsidR="00E60D1F" w:rsidRPr="003D688D" w:rsidRDefault="00E60D1F" w:rsidP="00E6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Urê: mmol/L: huyết thanh/ huyết tương: Định lượng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21C43FD0" w14:textId="3282453A" w:rsidR="00E60D1F" w:rsidRPr="003D688D" w:rsidRDefault="00E60D1F" w:rsidP="00E60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78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do Bác sĩ lâm sàng quyết định chỉ định</w:t>
            </w:r>
          </w:p>
        </w:tc>
      </w:tr>
      <w:tr w:rsidR="00236712" w:rsidRPr="003D688D" w14:paraId="58903388" w14:textId="00D0C677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6D47769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99D3EC4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7568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507DE32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08805C5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3F630ACF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23.27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55A2908C" w14:textId="20995080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Bilirubin toàn phần: µmol/L: huyết thanh/ huyết tương: Định lượng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645A63AC" w14:textId="451A8CA5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56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324ECC45" w14:textId="7AAEB046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2F15DF1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51C6AC4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7569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5E38D33E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450CDD0C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1988E1F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23.25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33508017" w14:textId="2CA212B4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Bilirubin trực tiếp: µmol/L: huyết thanh/ huyết tương: Định lượng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1AAD5D3A" w14:textId="5C21AE74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56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317A086F" w14:textId="07DE2DD9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13FF4BB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408340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7575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09C098C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3CB1F8E3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12A5FA34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23.7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047C5949" w14:textId="02F08C08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Albumin: g/L: huyết thanh/ huyết tương: Định lượng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7191A503" w14:textId="7B7DB1D2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56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382EBB52" w14:textId="7B74535B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31A245A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9578591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7580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6DABDA59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74E47DE4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7CBE93E1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23.9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363C08EA" w14:textId="592CDF49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ALP (alkaline phosphatase): U/L: huyết thanh/ huyết tương: Đo hoạt độ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38AEC039" w14:textId="64E45F8D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56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684C0180" w14:textId="23110F6B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73D5091C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ECB6C9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7581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6D11823E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53BE76DD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4CE2DD51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23.19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36514EE2" w14:textId="00205988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ALT (alanin aminotransferase): U/L: huyết thanh/ huyết tương: Đo hoạt độ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60894500" w14:textId="350992C0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56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3AAF9A63" w14:textId="0D28F5A2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46E27DB1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9FCC23E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7584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70B4C7A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625C0059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7E86367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23.20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7DE44ECA" w14:textId="3E65F5E2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AST (aspartat aminotransferase): U/L: huyết thanh/ huyết tương: Đo hoạt độ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7763F927" w14:textId="4A9432BE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56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03B6DAD6" w14:textId="515A3AF0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7DC29D4E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E19B54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7585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2B4BDC54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18504834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5AEEA38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23.51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1003FABD" w14:textId="78789046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Creatinin: µmol/L: huyết thanh/ huyết tương: Định lượng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0D93E713" w14:textId="74C74043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511014AB" w14:textId="7E148E3A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18F603BC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0F9FB6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7586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012F139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060F218F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0D872A0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23.77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1564A4B9" w14:textId="7560322F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GGT (gamma-glutamyl transferase): U/L: huyết thanh/ huyết tương: Đo hoạt độ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75A14E76" w14:textId="650A3224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06F213EE" w14:textId="484C0DC3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70F5D0BF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1561FA2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7590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0008413A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57BB0A7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3D8D3A2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23.13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6DFC666B" w14:textId="67D446B5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Anti-CCP (anti-cyclic citrullinated peptide antibodies): kU/L: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28B8C649" w14:textId="558A3082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5FED5059" w14:textId="539BAD32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0FF34B1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3943242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7593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6758C85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540AC4EA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3C3122E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23.14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44147585" w14:textId="5FC41AB5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Anti-Tg (anti-thyroglobulin antibodies): kU/L: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1650265E" w14:textId="4392355F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0221C85A" w14:textId="1BDC9767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2E3048CA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D653ACA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7594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7F8CFCD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5ECCE3C7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754B262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23.15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5F029BD9" w14:textId="47DD3FF7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Anti-TPO (anti-thyroid peroxidase antibodies): kU/L: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78A9072F" w14:textId="022214E2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7E871333" w14:textId="07857BD5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650FC31D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8BD260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7595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7B679F2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515143C7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35A21484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23.144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25F9E306" w14:textId="28F1168C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SCCA (squamous cell carcinoma antigen): µg/L: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26EC4145" w14:textId="23815E51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1D3D5A93" w14:textId="5090B1F5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1EF88A4F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FDEB91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7604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5E6E75C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4EA91A6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4866A35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23.189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2495ADE8" w14:textId="053BD3B1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MAU (microalbumin urine): mg/L: nước tiểu: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5A07DF31" w14:textId="2A4220F3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07E92840" w14:textId="7B0A36CF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55C8833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85E5EE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7607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276A69F4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386F806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289E6D5A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23.39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60D5DF6C" w14:textId="7CF6971A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CEA (carcinoembryonic antigen): μg/L: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51E5A580" w14:textId="2ACB2DE2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3E4E030D" w14:textId="720AF48A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16B9D5F3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25195AE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7614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3EE81C3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698F21F3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33165B6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23.138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7BBDE02C" w14:textId="45B7B98D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PSA tự do (free prostate-specific antigen): μg/L: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2954588E" w14:textId="157A9197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51CD4B31" w14:textId="23D61455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51D7E85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2F9D4B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7629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256201F1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3BF13A64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3059DEE1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23.32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02C81B55" w14:textId="6BCBECF8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CA 125 (carbohydrate antigen 125): kU/L: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66D6C510" w14:textId="40145B84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4D254ADE" w14:textId="5852DBE4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4BCA834D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31BEC0D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7630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513B88B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73F88DB9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2161E9B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23.34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445006E5" w14:textId="32B4E5A1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CA 15-3 (carbohydrate antigen 15-3): kU/L: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7DCA94F0" w14:textId="082D8368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15E74899" w14:textId="5FC0B698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2AB6120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5DE2ED2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7631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57B7026F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22E5357E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4E41DC1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23.33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4FA55CD5" w14:textId="2DC29B6C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CA 19-9 (carbohydrate antigen 19-9): kU/L: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7F29C559" w14:textId="6B160518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0D323F03" w14:textId="0084E943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64D8DAAA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E4997BA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7632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184EB0F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1DE7808C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553B30A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23.35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5AC686E7" w14:textId="7EA636B0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CA 72-4 (carbohydrate antigen 72-4): kU/L: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05F5619F" w14:textId="736146EA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2B56C768" w14:textId="31AEBFAB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5BA8099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883D159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7633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54031CB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1671B36F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22FD7514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23.31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70814C3E" w14:textId="42998A68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Canxi ion hóa: mmol/L: huyết thanh/ huyết tương: Định lượng (điện cực chọn lọc)</w:t>
            </w:r>
          </w:p>
        </w:tc>
        <w:tc>
          <w:tcPr>
            <w:tcW w:w="3707" w:type="dxa"/>
            <w:shd w:val="clear" w:color="auto" w:fill="FFFFFF" w:themeFill="background1"/>
          </w:tcPr>
          <w:p w14:paraId="17FBDD38" w14:textId="407DE806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4F335F42" w14:textId="34627C95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3B2CB56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D37007D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7634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021A825F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4E082A83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2A53BFAE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23.29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69ED49C1" w14:textId="4853F314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Canxi toàn phần: mmol/L: huyết thanh/ huyết tương: Định lượng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41522A0C" w14:textId="257F1E38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297A9C9C" w14:textId="0823DC40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00DA414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006A2D2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7652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29A13951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2920B45D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66B428C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23.41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288C4D34" w14:textId="5E5EBAB1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Cholesterol toàn phần: mmol/L: huyết thanh/ huyết tương: Định lượng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62C542CA" w14:textId="420E521D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0240B0E7" w14:textId="44A01A6C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5FD6C28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CF23F5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7653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0474B537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0C58B2D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41D1638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23.84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18E41D31" w14:textId="1ED93AAD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HDL-C (high density lipoprotein - cholesterol): mmol/L: huyết thanh/ huyết tương: Định lượng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4D226F4F" w14:textId="19D9D435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1BB3D624" w14:textId="3D150DE1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06CF4811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90C65D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7654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4BAC5D7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2E8968E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688A503D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23.112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1D352AB3" w14:textId="11EBAFB5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LDL-C (low density lipoprotein - cholesterol): mmol/L: huyết thanh/ huyết tương: Định lượng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6BC244F5" w14:textId="4D5D8AA7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4F7AC8E2" w14:textId="16DC4B24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5D2AF6FF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4527F42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7668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7BE8F30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32C0042C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0B6CE17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23.18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6B12E8D3" w14:textId="06552924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AFP (alpha-fetoprotein): μg/L: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1C3B595B" w14:textId="5DD46019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7F5C2127" w14:textId="2BDFB128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34796509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025E96E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7670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3978EEAA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6F68B11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1E5ECE8C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23.52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362688D5" w14:textId="11A028A8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CYFRA 21-1 (cytokeratin-19 fragment antigen 21-1): μg/L: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3F9C0EBE" w14:textId="01C7D4F9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66046D07" w14:textId="60EE663D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0C70C3D7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D15CD8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7672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287A4CEC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76E5B8E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65F32E1D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23.139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3D3CF15E" w14:textId="01CC2787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PSA toàn phần (total prostate-specific antigen): μg/L: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34D51C7C" w14:textId="02C1274B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06E27453" w14:textId="6EB29138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52D78321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0CE5DCF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7675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77F19959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0A94F2A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0F2DCC4F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23.47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6B03ABCB" w14:textId="1161B8F2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Cystatin C: mg/L: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5379F8D2" w14:textId="5F689D4C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267D51B8" w14:textId="094B644A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3895451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188018E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7683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69B0970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369DC2DA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5D48F59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23.149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53029E3C" w14:textId="55B90320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STfR (soluble transferrin receptor): nmol/L: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2C530FC0" w14:textId="58E60352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2924902C" w14:textId="098FFA51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30B4C53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1FF238E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7692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5403BE2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2EA1ACAA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0B69C3D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22.87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738AA68E" w14:textId="3282A744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Độ bão hòa transferrin: %: huyết thanh/ huyết tương: Tính toán (dựa trên sắt và UIBC trong huyết thanh hoặc huyết tương)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7382A66D" w14:textId="0A646BDA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52D3D27B" w14:textId="76379BDB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7ABBA1C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B3944AE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7713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2F0C797D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0C9D85AF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121E32D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23.83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2B901DCC" w14:textId="10F4142D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HbA1c: %: máu toàn phần: Định lượng (hóa sinh sắc ký)</w:t>
            </w:r>
          </w:p>
        </w:tc>
        <w:tc>
          <w:tcPr>
            <w:tcW w:w="3707" w:type="dxa"/>
            <w:shd w:val="clear" w:color="auto" w:fill="FFFFFF" w:themeFill="background1"/>
          </w:tcPr>
          <w:p w14:paraId="4E630EED" w14:textId="563C0EDD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12454975" w14:textId="4940895E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233E9B71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3DE00F6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7785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66D7BF12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7DCA105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4BE1F502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23.102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36811D14" w14:textId="448C58C1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FLC kappa (chuỗi nhẹ kappa tự do): mg/L: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4BE2AADF" w14:textId="4D399A77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2C4252EC" w14:textId="51C2110A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071FC20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8636D0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7786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495B2B6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499D7B57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39919FC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23.106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22AB9A11" w14:textId="4158273F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FLC lambda (chuỗi nhẹ lambda tự do): mg/L: huyết thanh/ huyết tương: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1D149948" w14:textId="1431A929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2A60B2F7" w14:textId="3A49212B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0773EBEC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52E7B74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7787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6342C5E3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13AE90E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2AF89B12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22.99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1E61D623" w14:textId="3E58E592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FLC kappa (chuỗi nhẹ kappa tự do): mg/L: nước tiểu: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228A4970" w14:textId="58D1B6AA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7501BE94" w14:textId="2E3006DC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5ABE74B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78F5E4D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7788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32218C1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4C06FE5B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4358B9E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22.100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3DE0D2BF" w14:textId="0B2B8C1C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FLC lambda (chuỗi nhẹ lambda tự do): mg/L: nước tiểu: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0383F01B" w14:textId="059DE745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378835EF" w14:textId="779EE88A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5EF921C2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6910232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7845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540DEF29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359CDE2C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5E04158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23.156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5DB9AF55" w14:textId="4FC2E6C6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TRAb (TSH receptor antibodies): IU/L: huyết thanh: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264BE0D5" w14:textId="3508A3F4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0BF67BF8" w14:textId="47FD1808" w:rsidTr="00634982">
        <w:trPr>
          <w:trHeight w:val="564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7F89D46F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5A79285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7847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68ACDD3E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4AB08710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713A4E18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23.83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64D2F464" w14:textId="65C50E88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HbA1c: %: máu toàn phần: Định lượng (hóa sinh miễn dịch)</w:t>
            </w:r>
          </w:p>
        </w:tc>
        <w:tc>
          <w:tcPr>
            <w:tcW w:w="3707" w:type="dxa"/>
            <w:shd w:val="clear" w:color="auto" w:fill="FFFFFF" w:themeFill="background1"/>
          </w:tcPr>
          <w:p w14:paraId="538FBDC7" w14:textId="70F5440D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tr w:rsidR="00236712" w:rsidRPr="003D688D" w14:paraId="66D3AE16" w14:textId="4C705116" w:rsidTr="00634982">
        <w:trPr>
          <w:trHeight w:val="846"/>
        </w:trPr>
        <w:tc>
          <w:tcPr>
            <w:tcW w:w="705" w:type="dxa"/>
            <w:shd w:val="clear" w:color="auto" w:fill="FFFFFF" w:themeFill="background1"/>
            <w:noWrap/>
            <w:vAlign w:val="center"/>
            <w:hideMark/>
          </w:tcPr>
          <w:p w14:paraId="09FE9231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63B2504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7850</w:t>
            </w:r>
          </w:p>
        </w:tc>
        <w:tc>
          <w:tcPr>
            <w:tcW w:w="923" w:type="dxa"/>
            <w:shd w:val="clear" w:color="auto" w:fill="FFFFFF" w:themeFill="background1"/>
            <w:vAlign w:val="center"/>
            <w:hideMark/>
          </w:tcPr>
          <w:p w14:paraId="2607BB4F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1204" w:type="dxa"/>
            <w:shd w:val="clear" w:color="auto" w:fill="FFFFFF" w:themeFill="background1"/>
            <w:vAlign w:val="center"/>
            <w:hideMark/>
          </w:tcPr>
          <w:p w14:paraId="11A989AA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24. Hóa sinh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3012E892" w14:textId="77777777" w:rsidR="00236712" w:rsidRPr="003D688D" w:rsidRDefault="00236712" w:rsidP="0023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23.231</w:t>
            </w:r>
          </w:p>
        </w:tc>
        <w:tc>
          <w:tcPr>
            <w:tcW w:w="2565" w:type="dxa"/>
            <w:shd w:val="clear" w:color="auto" w:fill="FFFFFF" w:themeFill="background1"/>
            <w:vAlign w:val="center"/>
            <w:hideMark/>
          </w:tcPr>
          <w:p w14:paraId="6070EA26" w14:textId="3CFB23E7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688D">
              <w:rPr>
                <w:rFonts w:ascii="Times New Roman" w:eastAsia="Times New Roman" w:hAnsi="Times New Roman" w:cs="Times New Roman"/>
                <w:color w:val="000000"/>
              </w:rPr>
              <w:t>UIBC (unsaturated iron-binding capacity): µmol/L: huyết thanh/ huyết tương: Định lượng (hóa sinh đo quang)</w:t>
            </w:r>
          </w:p>
        </w:tc>
        <w:tc>
          <w:tcPr>
            <w:tcW w:w="3707" w:type="dxa"/>
            <w:shd w:val="clear" w:color="auto" w:fill="FFFFFF" w:themeFill="background1"/>
          </w:tcPr>
          <w:p w14:paraId="0BE39203" w14:textId="23867F75" w:rsidR="00236712" w:rsidRPr="003D688D" w:rsidRDefault="00236712" w:rsidP="00236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79D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Tùy thuộc vào bệnh lý và diễn biến lâm sàng của người bệnh do Bác sĩ lâm sàng quyết định chỉ định</w:t>
            </w:r>
          </w:p>
        </w:tc>
      </w:tr>
      <w:bookmarkEnd w:id="0"/>
    </w:tbl>
    <w:p w14:paraId="70CB9D23" w14:textId="77777777" w:rsidR="0050661C" w:rsidRDefault="0050661C"/>
    <w:sectPr w:rsidR="0050661C" w:rsidSect="003E06AE">
      <w:pgSz w:w="12240" w:h="15840"/>
      <w:pgMar w:top="1134" w:right="1134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1C"/>
    <w:rsid w:val="00017980"/>
    <w:rsid w:val="000237F4"/>
    <w:rsid w:val="00044222"/>
    <w:rsid w:val="00070DDA"/>
    <w:rsid w:val="000F73FD"/>
    <w:rsid w:val="00102825"/>
    <w:rsid w:val="001261AE"/>
    <w:rsid w:val="0015384D"/>
    <w:rsid w:val="00160A25"/>
    <w:rsid w:val="00236712"/>
    <w:rsid w:val="002455C9"/>
    <w:rsid w:val="00282BDE"/>
    <w:rsid w:val="00283759"/>
    <w:rsid w:val="002978C0"/>
    <w:rsid w:val="002B07B1"/>
    <w:rsid w:val="002B71D5"/>
    <w:rsid w:val="00360B69"/>
    <w:rsid w:val="0036789D"/>
    <w:rsid w:val="00390142"/>
    <w:rsid w:val="003B5867"/>
    <w:rsid w:val="003E06AE"/>
    <w:rsid w:val="003E4718"/>
    <w:rsid w:val="0045433B"/>
    <w:rsid w:val="004850ED"/>
    <w:rsid w:val="0050661C"/>
    <w:rsid w:val="005146C9"/>
    <w:rsid w:val="00553242"/>
    <w:rsid w:val="00587183"/>
    <w:rsid w:val="005872F2"/>
    <w:rsid w:val="005A49E0"/>
    <w:rsid w:val="005C7369"/>
    <w:rsid w:val="005E7B34"/>
    <w:rsid w:val="00634982"/>
    <w:rsid w:val="00673E78"/>
    <w:rsid w:val="006808E7"/>
    <w:rsid w:val="00693927"/>
    <w:rsid w:val="006D0679"/>
    <w:rsid w:val="007213E2"/>
    <w:rsid w:val="00797E78"/>
    <w:rsid w:val="00824EF3"/>
    <w:rsid w:val="00827EAF"/>
    <w:rsid w:val="00832877"/>
    <w:rsid w:val="008A0570"/>
    <w:rsid w:val="008C5AAE"/>
    <w:rsid w:val="008E668C"/>
    <w:rsid w:val="008F3852"/>
    <w:rsid w:val="00916079"/>
    <w:rsid w:val="009329DA"/>
    <w:rsid w:val="0094408C"/>
    <w:rsid w:val="00957F0E"/>
    <w:rsid w:val="00975D4B"/>
    <w:rsid w:val="00986447"/>
    <w:rsid w:val="00993DC1"/>
    <w:rsid w:val="009A369B"/>
    <w:rsid w:val="009B6482"/>
    <w:rsid w:val="00A170EF"/>
    <w:rsid w:val="00A70C04"/>
    <w:rsid w:val="00AB4277"/>
    <w:rsid w:val="00B806B3"/>
    <w:rsid w:val="00B80A4D"/>
    <w:rsid w:val="00B92495"/>
    <w:rsid w:val="00BA252C"/>
    <w:rsid w:val="00BC0C00"/>
    <w:rsid w:val="00C109F6"/>
    <w:rsid w:val="00C37D1F"/>
    <w:rsid w:val="00C41ED3"/>
    <w:rsid w:val="00C67A5E"/>
    <w:rsid w:val="00C77448"/>
    <w:rsid w:val="00CF29C1"/>
    <w:rsid w:val="00D454DF"/>
    <w:rsid w:val="00D8628F"/>
    <w:rsid w:val="00DC7F71"/>
    <w:rsid w:val="00E070CB"/>
    <w:rsid w:val="00E60D1F"/>
    <w:rsid w:val="00EA307F"/>
    <w:rsid w:val="00EA51AA"/>
    <w:rsid w:val="00EF3777"/>
    <w:rsid w:val="00F22AF1"/>
    <w:rsid w:val="00F233A0"/>
    <w:rsid w:val="00F47081"/>
    <w:rsid w:val="00F56E83"/>
    <w:rsid w:val="00FC5FD4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7402"/>
  <w15:chartTrackingRefBased/>
  <w15:docId w15:val="{6DE4BF13-63C1-4D9D-90A2-CC491324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61C"/>
    <w:pPr>
      <w:spacing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6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6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6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6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6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6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6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6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6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6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6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6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6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6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6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6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6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6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66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61C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6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61C"/>
    <w:pPr>
      <w:spacing w:line="278" w:lineRule="auto"/>
      <w:ind w:left="720"/>
      <w:contextualSpacing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6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61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50661C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rsid w:val="0050661C"/>
    <w:rPr>
      <w:rFonts w:eastAsia="Times New Roman" w:cs="Times New Roman"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2025-11-06T07:51:00Z</dcterms:created>
  <dcterms:modified xsi:type="dcterms:W3CDTF">2025-11-26T09:15:00Z</dcterms:modified>
</cp:coreProperties>
</file>